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F1" w:rsidRDefault="00C563F1" w:rsidP="00C563F1">
      <w:pPr>
        <w:jc w:val="right"/>
        <w:rPr>
          <w:lang w:val="kk-KZ"/>
        </w:rPr>
      </w:pPr>
      <w:r>
        <w:rPr>
          <w:rFonts w:ascii="Times New Roman KK EK" w:hAnsi="Times New Roman KK EK"/>
          <w:lang w:val="kk-KZ"/>
        </w:rPr>
        <w:t xml:space="preserve">                                                                  </w:t>
      </w:r>
      <w:r>
        <w:rPr>
          <w:lang w:val="kk-KZ"/>
        </w:rPr>
        <w:t>Факультеттің Ғылыми кеңес мәжілісінде</w:t>
      </w:r>
    </w:p>
    <w:p w:rsidR="00C563F1" w:rsidRDefault="00C563F1" w:rsidP="00C563F1">
      <w:pPr>
        <w:jc w:val="right"/>
        <w:rPr>
          <w:lang w:val="kk-KZ"/>
        </w:rPr>
      </w:pPr>
      <w:r>
        <w:rPr>
          <w:lang w:val="kk-KZ"/>
        </w:rPr>
        <w:t xml:space="preserve">                     БЕКІТІЛДІ</w:t>
      </w:r>
    </w:p>
    <w:p w:rsidR="00C563F1" w:rsidRDefault="00C563F1" w:rsidP="00C563F1">
      <w:pPr>
        <w:jc w:val="right"/>
        <w:rPr>
          <w:lang w:val="kk-KZ"/>
        </w:rPr>
      </w:pPr>
      <w:r>
        <w:rPr>
          <w:lang w:val="kk-KZ"/>
        </w:rPr>
        <w:t>№ ___хаттама  «__» _______201</w:t>
      </w:r>
      <w:r>
        <w:rPr>
          <w:lang w:val="kk-KZ"/>
        </w:rPr>
        <w:t>7</w:t>
      </w:r>
      <w:r>
        <w:rPr>
          <w:lang w:val="kk-KZ"/>
        </w:rPr>
        <w:t>ж.</w:t>
      </w:r>
    </w:p>
    <w:p w:rsidR="00C563F1" w:rsidRDefault="00C563F1" w:rsidP="00C563F1">
      <w:pPr>
        <w:jc w:val="right"/>
        <w:rPr>
          <w:lang w:val="kk-KZ"/>
        </w:rPr>
      </w:pPr>
    </w:p>
    <w:p w:rsidR="00C563F1" w:rsidRDefault="00C563F1" w:rsidP="00C563F1">
      <w:pPr>
        <w:tabs>
          <w:tab w:val="left" w:pos="0"/>
        </w:tabs>
        <w:spacing w:line="228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Факультет деканы _________   Ә.Р.Масалимова</w:t>
      </w:r>
    </w:p>
    <w:p w:rsidR="00C563F1" w:rsidRDefault="00C563F1" w:rsidP="00C563F1">
      <w:pPr>
        <w:jc w:val="center"/>
        <w:rPr>
          <w:lang w:val="kk-KZ"/>
        </w:rPr>
      </w:pPr>
    </w:p>
    <w:p w:rsidR="00C563F1" w:rsidRDefault="00C563F1" w:rsidP="00C563F1">
      <w:pPr>
        <w:jc w:val="center"/>
        <w:rPr>
          <w:lang w:val="kk-KZ"/>
        </w:rPr>
      </w:pPr>
    </w:p>
    <w:p w:rsidR="00C563F1" w:rsidRDefault="00C563F1" w:rsidP="00C563F1">
      <w:pPr>
        <w:jc w:val="center"/>
        <w:rPr>
          <w:lang w:val="kk-KZ"/>
        </w:rPr>
      </w:pPr>
    </w:p>
    <w:p w:rsidR="00C563F1" w:rsidRDefault="00C563F1" w:rsidP="00C563F1">
      <w:pPr>
        <w:jc w:val="center"/>
        <w:rPr>
          <w:lang w:val="kk-KZ"/>
        </w:rPr>
      </w:pPr>
      <w:r>
        <w:rPr>
          <w:lang w:val="kk-KZ"/>
        </w:rPr>
        <w:t>«Өзін-өзі тану» пәнінен  5В01</w:t>
      </w:r>
      <w:r>
        <w:rPr>
          <w:lang w:val="kk-KZ"/>
        </w:rPr>
        <w:t>2</w:t>
      </w:r>
      <w:r>
        <w:rPr>
          <w:lang w:val="kk-KZ"/>
        </w:rPr>
        <w:t>300  – «</w:t>
      </w:r>
      <w:r>
        <w:rPr>
          <w:lang w:val="kk-KZ"/>
        </w:rPr>
        <w:t xml:space="preserve">Әлеуметтік педагогика және өзін-өзі тану» </w:t>
      </w:r>
    </w:p>
    <w:p w:rsidR="00C563F1" w:rsidRDefault="00C563F1" w:rsidP="00C563F1">
      <w:pPr>
        <w:jc w:val="center"/>
        <w:rPr>
          <w:lang w:val="kk-KZ"/>
        </w:rPr>
      </w:pPr>
      <w:r>
        <w:rPr>
          <w:lang w:val="kk-KZ"/>
        </w:rPr>
        <w:t xml:space="preserve"> мамандығының 2 курс студенттеріне арналған  емтихан сұрақтары</w:t>
      </w:r>
    </w:p>
    <w:p w:rsidR="00C563F1" w:rsidRDefault="00C563F1" w:rsidP="00C563F1">
      <w:pPr>
        <w:widowControl w:val="0"/>
        <w:jc w:val="both"/>
        <w:rPr>
          <w:lang w:val="kk-K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8080"/>
        <w:gridCol w:w="816"/>
      </w:tblGrid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                                         </w:t>
            </w:r>
            <w:r>
              <w:rPr>
                <w:b/>
                <w:lang w:val="en-US" w:eastAsia="en-US"/>
              </w:rPr>
              <w:t xml:space="preserve">           </w:t>
            </w:r>
            <w:r>
              <w:rPr>
                <w:b/>
                <w:lang w:val="kk-KZ" w:eastAsia="en-US"/>
              </w:rPr>
              <w:t>Сұрақтар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Блок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Өзін-өзі танудың үдеріс ретіндегі  маңызын   ғылымдар  сабақтастығында      (философия, психология,педагогика) тұжырымдаңыз.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Өзін-өзі тану  үдерісінің заңдылықтары мен  ерекшеліктерін  түсіндіріңіз 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Адам, индивид, даралық, жеке тұлға, іс-әрекет субьектісі ұғымдарының арақатынасын өзін-өзі тану нысаны ретінде анықтаңыз.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Өзін-өзі тануды   адамның өзіндік санасының құрылымдық компоненті  ретінде түсінік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Өзін-өзі танудың   мақсаты мен мотивтерін  талдап көрсетіңіз.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tabs>
                <w:tab w:val="left" w:pos="360"/>
              </w:tabs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Өзін-өзі тану- тұлғалық өсу факторы  екендігін  мысалмен дәлелдеңіз.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Адамзат тәжірибесіндегі мәңгілік  жалпыадамзаттық  құндылықтардың  даналық тағылымдық  рөлін ашып көрсетіңіз.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«Адамгершілік»-ұғымын қоғамдық талапқа сай ізгілікті, инабаттылықты білдіретін моральдық  құндылық  ретінде  дәйектеңіз 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«Мен-тұжырымдамасына» психологиялық  тұрғыда сипаттама беріңіз   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Сана– адамның өзін–өзі  тануының жоғары сатысы екендігін   түсіндіріңіз 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Абсолюттік жалпыадамзаттық құндылықтарға  берілген  анықтамаларды  теориялық тұрғыда талдап көрсетіңіз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«Ақиқат» құндылығының мәнін «Мен кіммін?» , «Менің өмірдегі мақсатым не?»  сұрақтары  арқылы өз тәжірибеңізден  талдап көрсетіңіз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Адамның рухани қалпы және оның үш негізгі: интеллектуалдық, этикалық, эстетикалық аспектілеріне талдау жасаңыз.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Өзіндік сана–сезімнің тұлға дамуындағы мәнін анықтаңыз.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Адамның ішкі «Мені» және сыртқы әлемнің өзара қарым-қатынасына  сипаттама беріңіз.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ind w:right="45"/>
              <w:rPr>
                <w:rFonts w:ascii="Times New Roman KK EK" w:hAnsi="Times New Roman KK EK"/>
                <w:lang w:val="uk-UA" w:eastAsia="en-US"/>
              </w:rPr>
            </w:pPr>
            <w:r>
              <w:rPr>
                <w:lang w:val="kk-KZ" w:eastAsia="en-US"/>
              </w:rPr>
              <w:t xml:space="preserve">«Риясыз сүйіспеншілік»  құндылығын    теориялық тұрғыда негіздеңіз.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spacing w:after="200" w:line="276" w:lineRule="auto"/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Қиянат жасамаудың өзіндік ерекшеліктерін, түрлерін талдап көрсетіңіз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C563F1" w:rsidTr="00C563F1">
        <w:trPr>
          <w:trHeight w:val="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spacing w:after="200"/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Ішкі жан  дүниенің  өзіндік даралығы  және жан мен тән үйлесімнің өзін-өзі танудағы  мәнін түсіндіріңіз.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rPr>
          <w:trHeight w:val="6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spacing w:after="200"/>
              <w:jc w:val="both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Жалпыадамзаттық мәңгілік құндылықтардың адамның  өзін–өзі тануының негізі</w:t>
            </w:r>
            <w:r>
              <w:rPr>
                <w:color w:val="000000"/>
                <w:lang w:val="kk-KZ" w:eastAsia="en-US"/>
              </w:rPr>
              <w:t xml:space="preserve">   екендігін тұлғаның  өзін-өзі   іске асыруы  тұрғысынан   дәйектеңіз 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«Ішкі тыныштық» құндылығының өзін-өзі танудағы  мәнін  дәлелдеңіз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tabs>
                <w:tab w:val="left" w:pos="360"/>
              </w:tabs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Өзін танудың жағымды (позитивті) және жағымсыз (негативті) тәсілдеріне өзіндік әрекет тұрғысынан  сипаттама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spacing w:line="26" w:lineRule="atLeas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Өзін-өзі танудың   рухани  бастауларына  берілген анықтамаларды   ойшылдардың еңбектері негізінде талдаңыз.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Өзін-өзі тану мен өзін-өзі дамытуға педагогикалық жәрдем және психологиялық көмек көрсету жолдарына сипаттама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Адамгершілік құндылықтар мен нормаларға қойылатын қоғамдық талаптар жүйесіне   педагогика ғылымы негізінде талдау жасаңыз.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Өзін-өзі танудың кедергілері және оларды жеңу жолдарын анықтаңыз.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«Дұрыс әрекет» құндылығын өзін-өзі тану  әдісі  ретінде дәлелдеңіз.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kk-KZ" w:eastAsia="en-US"/>
              </w:rPr>
            </w:pPr>
            <w:r>
              <w:rPr>
                <w:lang w:val="kk-KZ" w:eastAsia="en-US"/>
              </w:rPr>
              <w:t xml:space="preserve">Адам мен әлем тұтастығы.  Адам, қоғам  және табиғаттың өзара әрекеттестігіндегі өзін-өзі танудың маңызын ашып көрсетіңіз. 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tabs>
                <w:tab w:val="left" w:pos="360"/>
              </w:tabs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Өзін-өзі танудың студент тұлғасы дамуындағы  орнына  түсініктеме беріңіз.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tabs>
                <w:tab w:val="left" w:pos="1985"/>
              </w:tabs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«Өзін-өзі бағалау» ұғымы негізінде  «Мен-тұжырымдамасы» құрылымындағы өзін-өзі бағалауға сипаттама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Дін- қоғам және тұлғаның рухани байлығының бөлігі екендігін дәлелдеңіз.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Жеке тұлғаның  қарым-қатынас мәдениетінің, әдептілігінің   дамуына өзін-өзі танудың ықпалын түсіндіріңіз.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Өзін-өзі тану құралдары мен тәсілдеріне    сипаттама беріңіз.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tabs>
                <w:tab w:val="num" w:pos="900"/>
              </w:tabs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Қазақ  дүниетанымындағы  өзін-өзі тану туралы  ұлағатты сөздерді, ой-пікірлерді   өз сөзіңізбен түйіндеңіз.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Жастық кезеңдегі (студенттік шақтағы) Мен-тұжырымдамасының ерекшеліктеріне өз көзқарасыңызды білдіріңіз.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shd w:val="clear" w:color="auto" w:fill="FFFFFF"/>
              <w:jc w:val="both"/>
              <w:rPr>
                <w:bCs/>
                <w:color w:val="000000"/>
                <w:lang w:val="kk-KZ" w:eastAsia="en-US"/>
              </w:rPr>
            </w:pPr>
            <w:r>
              <w:rPr>
                <w:bCs/>
                <w:color w:val="000000"/>
                <w:lang w:val="kk-KZ" w:eastAsia="en-US"/>
              </w:rPr>
              <w:t xml:space="preserve">Адамның өзге адамдармен отбасында, топта, ұжымда өзара әрекеттестігіне  өзін-өзі тәрбиелеу үдерісі тұрғысынан анықтама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tabs>
                <w:tab w:val="left" w:pos="360"/>
              </w:tabs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Студент тұлғасы үшін «</w:t>
            </w:r>
            <w:r>
              <w:rPr>
                <w:lang w:val="kk-KZ" w:eastAsia="en-US"/>
              </w:rPr>
              <w:t xml:space="preserve">Өмір бойы білім алу» ұстанымының маңызын өзін-өзі жетілдіру  жолдары арқылы  түсіндіріңіз.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shd w:val="clear" w:color="auto" w:fill="FFFFFF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Темперамент типтерінің арақатынасы және студенттің іс-әрекетінің табыстылығын өзіңіздің темпераментіңізді  мысалға ала отырып көрсетіңіз.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tabs>
                <w:tab w:val="left" w:pos="0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Виктор Франклдің өмірдің мәніне талпыну теориясының негізгі ережелеріне сәйкес өмірдің мәні түсінігіне өз ережеңізді енгізіңіз.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pStyle w:val="a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Тұлғаның бағыттылығының  адамның өзін-өзі тануындағы  рөлін «</w:t>
            </w:r>
            <w:r>
              <w:rPr>
                <w:bCs/>
                <w:sz w:val="24"/>
                <w:szCs w:val="24"/>
                <w:lang w:val="kk-KZ" w:eastAsia="en-US"/>
              </w:rPr>
              <w:t xml:space="preserve">Тұлғаның бағытталғандығын анықтау» тестінің (МТІ) нәтижесін пайдаланып түсіндіріңіз.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Комплимент – тұлғааралық вербальды қарым-қатынастың маңызды құраушысы екендігін  қазіргі жастар арасындағы  қарым-қатынас арқылы сипаттаңыз.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Адамның өзін-өзі жақын адамдармен өзара қарым-қатынаста тануына қажетті құндылықтар жүйесін кестеге түсіріңіз.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pStyle w:val="snip1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Қазіргі замандағы адам тағдыры және  жалғыздық  философиясының тәжірибесіне қарым-қатынас тұрғысынан  өз пікіріңізді білдіріңіз.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ind w:right="45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«Өзін- өзі танудағы отбасының рөлі»  немесе  «</w:t>
            </w:r>
            <w:proofErr w:type="spellStart"/>
            <w:r>
              <w:rPr>
                <w:lang w:val="uk-UA" w:eastAsia="en-US"/>
              </w:rPr>
              <w:t>Мен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және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менің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жақындарым</w:t>
            </w:r>
            <w:proofErr w:type="spellEnd"/>
            <w:r>
              <w:rPr>
                <w:lang w:val="uk-UA" w:eastAsia="en-US"/>
              </w:rPr>
              <w:t xml:space="preserve">»  </w:t>
            </w:r>
            <w:proofErr w:type="spellStart"/>
            <w:r>
              <w:rPr>
                <w:lang w:val="uk-UA" w:eastAsia="en-US"/>
              </w:rPr>
              <w:t>тақырыптары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бойынша</w:t>
            </w:r>
            <w:proofErr w:type="spellEnd"/>
            <w:r>
              <w:rPr>
                <w:lang w:val="uk-UA" w:eastAsia="en-US"/>
              </w:rPr>
              <w:t xml:space="preserve">   </w:t>
            </w:r>
            <w:proofErr w:type="spellStart"/>
            <w:r>
              <w:rPr>
                <w:lang w:val="uk-UA" w:eastAsia="en-US"/>
              </w:rPr>
              <w:t>ой-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толғау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жазыңыз</w:t>
            </w:r>
            <w:proofErr w:type="spellEnd"/>
            <w:r>
              <w:rPr>
                <w:lang w:val="uk-UA" w:eastAsia="en-US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Адамның өз бойындағы қасиеттерге сәйкес өзін-өзі қабылдауына    өз   тұжырымдарыңызды ұсыныңыз.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Жалпыадамзаттық құндылықтардың  тұлғаның  өзін өзі тануындағы орны туралы анықтамалық мәтін құрастырыңыз.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Студенттік ортадағы достық қатынастың құндылықтық бағдарын дәлелдеңіз.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lang w:val="kk-KZ" w:eastAsia="en-US"/>
              </w:rPr>
              <w:t>Жігіт пен бойжеткен арасындағы достық және махаббат туралы  нақыл сөз, мақал-мәтелдер жинастырып, олардың мағынасын түсіндіріңіз.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tabs>
                <w:tab w:val="left" w:pos="0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«Менің өзіндік құндылығым» Декларациясын дайындаңыз.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Адамның есеюінің  төрт құраушы бөліктеріне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(</w:t>
            </w:r>
            <w:r>
              <w:rPr>
                <w:bCs/>
                <w:lang w:val="kk-KZ" w:eastAsia="en-US"/>
              </w:rPr>
              <w:t>жағымды ойлау, дүниеге жағымды қатынас; толеранттылық; өзін-өзі дамыту; жауапкершілік)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сәйкес  өзін-өзі тану  төлқұжатын құрастырыңыз.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tabs>
                <w:tab w:val="left" w:pos="1985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Өзіңіздің  өмірбаяныңызды өзіңіздің өсу жолыңызбен сәйкестендіріп  </w:t>
            </w:r>
            <w:r>
              <w:rPr>
                <w:lang w:val="kk-KZ" w:eastAsia="en-US"/>
              </w:rPr>
              <w:lastRenderedPageBreak/>
              <w:t xml:space="preserve">жазыңыз.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51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Вербальды қарым-қатынас және  бейвербальды қарым-қатынас құралдары арқылы өзіңіздің көңіл-күйіңізді сипаттап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F1" w:rsidRPr="00C563F1" w:rsidRDefault="00C563F1" w:rsidP="00C563F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kk-KZ" w:eastAsia="en-US"/>
              </w:rPr>
            </w:pPr>
            <w:r>
              <w:rPr>
                <w:lang w:val="kk-KZ" w:eastAsia="en-US"/>
              </w:rPr>
              <w:t xml:space="preserve">Аймақтық және жаһандық экологиялық мәселелерді жақсаруға қатысты өз  жобаңызды ұсыныңыз.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«Бақыт» ұғымының адамгершілік категориясы ретіндегі мәнін  белгілі бір тұлғаның өмірде, бір салада қол жеткізген табыстары  бойынша  түсіндіріңіз.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Өзіндік тәрбие тәсілдері </w:t>
            </w:r>
            <w:r>
              <w:rPr>
                <w:iCs/>
                <w:lang w:val="kk-KZ" w:eastAsia="en-US"/>
              </w:rPr>
              <w:t>–</w:t>
            </w:r>
            <w:r>
              <w:rPr>
                <w:lang w:val="kk-KZ" w:eastAsia="en-US"/>
              </w:rPr>
              <w:t xml:space="preserve"> өзіне өзі бұйрық беру, өзіндік қолдап-қуаттау, өзіндік мадақ, өзіндік жазаны   өзін-өзі тану нәтижесі ретінде  сипаттаңыз.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pStyle w:val="2"/>
              <w:spacing w:after="0" w:line="24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Өзіңіздің ата-тегіңіздің, отбасыңыздың тарихы немесе отбасы мүшелерінің бірі туралы шағын  әңгіме  дайындаңыз 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</w:tr>
      <w:tr w:rsidR="00C563F1" w:rsidTr="00C563F1">
        <w:trPr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Достардың арасында болған кикілжің туралы бір жағдаят құрастырып, оның шешімін табуда дұрыс әрекет  құндылығын басшылыққа алыңыз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«Өзін-өзі тану – өмірді тану»  тақырыбына эссе жазыңыз.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«Жалпыадамзаттық  құндылықтар аясында» атты жобаның жоспарын   құрыңыз 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«Адамзаттың рухани ұстазы» тақырыбына   диалог     құрастырыңыз.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C563F1" w:rsidTr="00C563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«Сенімдік сәттілік негізі» тақырыбын   өзіңіздің  өсу жолыңыз арқылы баяндаңыз.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F1" w:rsidRDefault="00C563F1">
            <w:pPr>
              <w:widowControl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</w:tbl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both"/>
        <w:rPr>
          <w:lang w:val="kk-KZ"/>
        </w:rPr>
      </w:pPr>
      <w:bookmarkStart w:id="0" w:name="_GoBack"/>
      <w:bookmarkEnd w:id="0"/>
    </w:p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both"/>
        <w:rPr>
          <w:lang w:val="kk-KZ"/>
        </w:rPr>
      </w:pPr>
      <w:r>
        <w:rPr>
          <w:lang w:val="kk-KZ"/>
        </w:rPr>
        <w:t xml:space="preserve">Әдістемелік бюро   төрайымы                                               </w:t>
      </w:r>
      <w:r>
        <w:rPr>
          <w:lang w:val="kk-KZ"/>
        </w:rPr>
        <w:t xml:space="preserve">Н.С. Жұбаназарова </w:t>
      </w:r>
    </w:p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both"/>
        <w:rPr>
          <w:lang w:val="kk-KZ"/>
        </w:rPr>
      </w:pPr>
      <w:r>
        <w:rPr>
          <w:lang w:val="kk-KZ"/>
        </w:rPr>
        <w:t xml:space="preserve">                  </w:t>
      </w:r>
    </w:p>
    <w:p w:rsidR="00C563F1" w:rsidRDefault="00C563F1" w:rsidP="00C563F1">
      <w:pPr>
        <w:jc w:val="both"/>
        <w:rPr>
          <w:lang w:val="kk-KZ"/>
        </w:rPr>
      </w:pPr>
      <w:r>
        <w:rPr>
          <w:lang w:val="kk-KZ"/>
        </w:rPr>
        <w:t xml:space="preserve">Кафедра меңгерушісі                                                               </w:t>
      </w:r>
      <w:r>
        <w:rPr>
          <w:lang w:val="kk-KZ"/>
        </w:rPr>
        <w:t xml:space="preserve"> А.Ә. Булатбаева </w:t>
      </w:r>
    </w:p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both"/>
        <w:rPr>
          <w:lang w:val="kk-KZ"/>
        </w:rPr>
      </w:pPr>
      <w:r>
        <w:rPr>
          <w:lang w:val="kk-KZ"/>
        </w:rPr>
        <w:t xml:space="preserve">Оқытушы                                                                                   Б.А. Әрінова </w:t>
      </w:r>
    </w:p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both"/>
        <w:rPr>
          <w:lang w:val="kk-KZ"/>
        </w:rPr>
      </w:pPr>
      <w:r>
        <w:rPr>
          <w:lang w:val="kk-KZ"/>
        </w:rPr>
        <w:t>Сарапшы</w:t>
      </w:r>
    </w:p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both"/>
        <w:rPr>
          <w:lang w:val="kk-KZ"/>
        </w:rPr>
      </w:pPr>
    </w:p>
    <w:p w:rsidR="00C563F1" w:rsidRDefault="00C563F1" w:rsidP="00C563F1">
      <w:pPr>
        <w:jc w:val="center"/>
        <w:rPr>
          <w:b/>
          <w:lang w:val="kk-KZ"/>
        </w:rPr>
      </w:pPr>
      <w:r>
        <w:rPr>
          <w:b/>
          <w:lang w:val="kk-KZ"/>
        </w:rPr>
        <w:t>Емтихан жұмысын бағалау білім алушының жауабының толықтық деңгейіне сәйкес  төмендегідей 100-балдық шкалада  қарастырылады:</w:t>
      </w:r>
    </w:p>
    <w:p w:rsidR="00C563F1" w:rsidRDefault="00C563F1" w:rsidP="00C563F1">
      <w:pPr>
        <w:jc w:val="center"/>
        <w:rPr>
          <w:b/>
          <w:lang w:val="kk-K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60"/>
        <w:gridCol w:w="2337"/>
        <w:gridCol w:w="2337"/>
        <w:gridCol w:w="2337"/>
      </w:tblGrid>
      <w:tr w:rsidR="00C563F1" w:rsidTr="00C563F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Шкала, балл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1-сұрақтың бағасы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2-сұрақтың бағасы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3-сұрақтың бағасы</w:t>
            </w:r>
          </w:p>
          <w:p w:rsidR="00C563F1" w:rsidRDefault="00C563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</w:t>
            </w:r>
          </w:p>
        </w:tc>
      </w:tr>
      <w:tr w:rsidR="00C563F1" w:rsidTr="00C563F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90-100  өте жақсы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32-35</w:t>
            </w:r>
          </w:p>
        </w:tc>
      </w:tr>
      <w:tr w:rsidR="00C563F1" w:rsidTr="00C563F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75-89  жақсы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26-31</w:t>
            </w:r>
          </w:p>
        </w:tc>
      </w:tr>
      <w:tr w:rsidR="00C563F1" w:rsidTr="00C563F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50-74 қанағаттанарлық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18-26</w:t>
            </w:r>
          </w:p>
        </w:tc>
      </w:tr>
      <w:tr w:rsidR="00C563F1" w:rsidTr="00C563F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0-49</w:t>
            </w:r>
          </w:p>
          <w:p w:rsidR="00C563F1" w:rsidRDefault="00C563F1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қанағаттанарлықсыз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F1" w:rsidRDefault="00C563F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0-17</w:t>
            </w:r>
          </w:p>
        </w:tc>
      </w:tr>
    </w:tbl>
    <w:p w:rsidR="00C563F1" w:rsidRDefault="00C563F1" w:rsidP="00C563F1">
      <w:pPr>
        <w:jc w:val="both"/>
        <w:rPr>
          <w:lang w:val="kk-KZ"/>
        </w:rPr>
      </w:pPr>
      <w:r>
        <w:rPr>
          <w:lang w:val="kk-KZ"/>
        </w:rPr>
        <w:t xml:space="preserve"> </w:t>
      </w:r>
    </w:p>
    <w:p w:rsidR="00C563F1" w:rsidRDefault="00C563F1" w:rsidP="00C563F1">
      <w:pPr>
        <w:jc w:val="both"/>
        <w:rPr>
          <w:lang w:val="kk-KZ"/>
        </w:rPr>
      </w:pPr>
    </w:p>
    <w:p w:rsidR="00987E8F" w:rsidRPr="00C563F1" w:rsidRDefault="00987E8F">
      <w:pPr>
        <w:rPr>
          <w:lang w:val="kk-KZ"/>
        </w:rPr>
      </w:pPr>
    </w:p>
    <w:sectPr w:rsidR="00987E8F" w:rsidRPr="00C5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13"/>
    <w:rsid w:val="00485B13"/>
    <w:rsid w:val="00987E8F"/>
    <w:rsid w:val="00C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563F1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C56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563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56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ip1">
    <w:name w:val="snip1"/>
    <w:basedOn w:val="a"/>
    <w:rsid w:val="00C563F1"/>
    <w:pPr>
      <w:spacing w:before="72" w:line="312" w:lineRule="atLeast"/>
    </w:pPr>
    <w:rPr>
      <w:color w:val="000000"/>
    </w:rPr>
  </w:style>
  <w:style w:type="character" w:customStyle="1" w:styleId="1">
    <w:name w:val="Основной текст Знак1"/>
    <w:basedOn w:val="a0"/>
    <w:link w:val="a3"/>
    <w:locked/>
    <w:rsid w:val="00C563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563F1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C56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563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56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ip1">
    <w:name w:val="snip1"/>
    <w:basedOn w:val="a"/>
    <w:rsid w:val="00C563F1"/>
    <w:pPr>
      <w:spacing w:before="72" w:line="312" w:lineRule="atLeast"/>
    </w:pPr>
    <w:rPr>
      <w:color w:val="000000"/>
    </w:rPr>
  </w:style>
  <w:style w:type="character" w:customStyle="1" w:styleId="1">
    <w:name w:val="Основной текст Знак1"/>
    <w:basedOn w:val="a0"/>
    <w:link w:val="a3"/>
    <w:locked/>
    <w:rsid w:val="00C563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6567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2017-09-17T17:12:00Z</dcterms:created>
  <dcterms:modified xsi:type="dcterms:W3CDTF">2017-09-17T17:15:00Z</dcterms:modified>
</cp:coreProperties>
</file>